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16" w:rsidRDefault="00E26116" w:rsidP="00E26116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12.21. Нарушение правил перевозки грузов, правил буксировки</w:t>
      </w:r>
    </w:p>
    <w:p w:rsidR="00E26116" w:rsidRDefault="00E26116" w:rsidP="00E26116">
      <w:pPr>
        <w:rPr>
          <w:sz w:val="24"/>
          <w:szCs w:val="24"/>
        </w:rPr>
      </w:pPr>
      <w:hyperlink r:id="rId4" w:tooltip="Кодекс РФ об административных правонарушениях" w:history="1">
        <w:r>
          <w:rPr>
            <w:rStyle w:val="a3"/>
            <w:b/>
            <w:bCs/>
            <w:color w:val="707070"/>
            <w:sz w:val="20"/>
            <w:szCs w:val="20"/>
          </w:rPr>
          <w:t>[Кодекс РФ об административных правонарушениях]</w:t>
        </w:r>
      </w:hyperlink>
      <w:r>
        <w:t> </w:t>
      </w:r>
      <w:hyperlink r:id="rId5" w:tooltip="Административные правонарушения в области дорожного движения" w:history="1">
        <w:r>
          <w:rPr>
            <w:rStyle w:val="a3"/>
            <w:b/>
            <w:bCs/>
            <w:color w:val="707070"/>
            <w:sz w:val="20"/>
            <w:szCs w:val="20"/>
          </w:rPr>
          <w:t>[Глава 12]</w:t>
        </w:r>
      </w:hyperlink>
      <w:r>
        <w:t> </w:t>
      </w:r>
      <w:hyperlink r:id="rId6" w:tooltip="Нарушение правил перевозки грузов, правил буксировки" w:history="1">
        <w:r>
          <w:rPr>
            <w:rStyle w:val="a3"/>
            <w:b/>
            <w:bCs/>
            <w:color w:val="707070"/>
            <w:sz w:val="20"/>
            <w:szCs w:val="20"/>
          </w:rPr>
          <w:t>[Статья 12.21]</w:t>
        </w:r>
      </w:hyperlink>
    </w:p>
    <w:p w:rsidR="00E26116" w:rsidRDefault="00E26116" w:rsidP="00E261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Нарушение правил перевозки грузов, а равно правил буксировки -</w:t>
      </w:r>
    </w:p>
    <w:p w:rsidR="00E26116" w:rsidRDefault="00E26116" w:rsidP="00E261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предупреждение или наложение административного штрафа в размере пятисот рублей.</w:t>
      </w:r>
    </w:p>
    <w:p w:rsidR="00E26116" w:rsidRDefault="00E26116" w:rsidP="00E2611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Утратил силу. - Федеральный закон от 24.07.2007 N 210-ФЗ.</w:t>
      </w:r>
    </w:p>
    <w:p w:rsidR="00D737C3" w:rsidRPr="002415BA" w:rsidRDefault="00D737C3" w:rsidP="002415BA">
      <w:bookmarkStart w:id="0" w:name="_GoBack"/>
      <w:bookmarkEnd w:id="0"/>
    </w:p>
    <w:sectPr w:rsidR="00D737C3" w:rsidRPr="0024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4D"/>
    <w:rsid w:val="002415BA"/>
    <w:rsid w:val="00C64FBF"/>
    <w:rsid w:val="00D737C3"/>
    <w:rsid w:val="00E0204D"/>
    <w:rsid w:val="00E26116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6B1F-79D9-4A38-932B-E6192D12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2B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koap/12.21/" TargetMode="External"/><Relationship Id="rId5" Type="http://schemas.openxmlformats.org/officeDocument/2006/relationships/hyperlink" Target="https://www.zakonrf.info/koap/gl12/" TargetMode="External"/><Relationship Id="rId4" Type="http://schemas.openxmlformats.org/officeDocument/2006/relationships/hyperlink" Target="https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592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2017-10-24T11:51:00Z</dcterms:created>
  <dcterms:modified xsi:type="dcterms:W3CDTF">2017-10-24T11:51:00Z</dcterms:modified>
</cp:coreProperties>
</file>