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1D2" w:rsidRPr="005621D2" w:rsidRDefault="005621D2" w:rsidP="005621D2">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5621D2">
        <w:rPr>
          <w:rFonts w:ascii="Arial" w:eastAsia="Times New Roman" w:hAnsi="Arial" w:cs="Arial"/>
          <w:b/>
          <w:bCs/>
          <w:color w:val="000000"/>
          <w:kern w:val="36"/>
          <w:sz w:val="24"/>
          <w:szCs w:val="24"/>
          <w:lang w:eastAsia="ru-RU"/>
        </w:rPr>
        <w:t>КоАП РФ Статья 12.21.2. Нарушение правил перевозки опасных грузов</w:t>
      </w:r>
    </w:p>
    <w:p w:rsidR="005621D2" w:rsidRPr="005621D2" w:rsidRDefault="005621D2" w:rsidP="005621D2">
      <w:pPr>
        <w:shd w:val="clear" w:color="auto" w:fill="FFFFFF"/>
        <w:spacing w:after="0" w:line="266" w:lineRule="atLeast"/>
        <w:jc w:val="both"/>
        <w:rPr>
          <w:rFonts w:ascii="Arial" w:eastAsia="Times New Roman" w:hAnsi="Arial" w:cs="Arial"/>
          <w:color w:val="000000"/>
          <w:sz w:val="24"/>
          <w:szCs w:val="24"/>
          <w:lang w:eastAsia="ru-RU"/>
        </w:rPr>
      </w:pPr>
      <w:r w:rsidRPr="005621D2">
        <w:rPr>
          <w:rFonts w:ascii="Arial" w:eastAsia="Times New Roman" w:hAnsi="Arial" w:cs="Arial"/>
          <w:color w:val="000000"/>
          <w:sz w:val="24"/>
          <w:szCs w:val="24"/>
          <w:lang w:eastAsia="ru-RU"/>
        </w:rPr>
        <w:t>(введена Федеральным </w:t>
      </w:r>
      <w:hyperlink r:id="rId4" w:anchor="dst100106" w:history="1">
        <w:r w:rsidRPr="005621D2">
          <w:rPr>
            <w:rFonts w:ascii="Arial" w:eastAsia="Times New Roman" w:hAnsi="Arial" w:cs="Arial"/>
            <w:color w:val="666699"/>
            <w:sz w:val="24"/>
            <w:szCs w:val="24"/>
            <w:u w:val="single"/>
            <w:lang w:eastAsia="ru-RU"/>
          </w:rPr>
          <w:t>законом</w:t>
        </w:r>
      </w:hyperlink>
      <w:r w:rsidRPr="005621D2">
        <w:rPr>
          <w:rFonts w:ascii="Arial" w:eastAsia="Times New Roman" w:hAnsi="Arial" w:cs="Arial"/>
          <w:color w:val="000000"/>
          <w:sz w:val="24"/>
          <w:szCs w:val="24"/>
          <w:lang w:eastAsia="ru-RU"/>
        </w:rPr>
        <w:t> от 24.07.2007 N 210-ФЗ)</w:t>
      </w:r>
    </w:p>
    <w:p w:rsidR="005621D2" w:rsidRPr="005621D2" w:rsidRDefault="005621D2" w:rsidP="005621D2">
      <w:pPr>
        <w:shd w:val="clear" w:color="auto" w:fill="FFFFFF"/>
        <w:spacing w:after="0" w:line="290" w:lineRule="atLeast"/>
        <w:ind w:firstLine="547"/>
        <w:jc w:val="both"/>
        <w:rPr>
          <w:rFonts w:ascii="Arial" w:eastAsia="Times New Roman" w:hAnsi="Arial" w:cs="Arial"/>
          <w:color w:val="000000"/>
          <w:sz w:val="24"/>
          <w:szCs w:val="24"/>
          <w:lang w:eastAsia="ru-RU"/>
        </w:rPr>
      </w:pPr>
      <w:r w:rsidRPr="005621D2">
        <w:rPr>
          <w:rFonts w:ascii="Arial" w:eastAsia="Times New Roman" w:hAnsi="Arial" w:cs="Arial"/>
          <w:color w:val="000000"/>
          <w:sz w:val="24"/>
          <w:szCs w:val="24"/>
          <w:lang w:eastAsia="ru-RU"/>
        </w:rPr>
        <w:t> </w:t>
      </w:r>
    </w:p>
    <w:p w:rsidR="005621D2" w:rsidRPr="005621D2" w:rsidRDefault="005621D2" w:rsidP="005621D2">
      <w:pPr>
        <w:shd w:val="clear" w:color="auto" w:fill="F4F3F8"/>
        <w:spacing w:after="0" w:line="240" w:lineRule="auto"/>
        <w:rPr>
          <w:rFonts w:ascii="Arial" w:eastAsia="Times New Roman" w:hAnsi="Arial" w:cs="Arial"/>
          <w:color w:val="333333"/>
          <w:sz w:val="24"/>
          <w:szCs w:val="24"/>
          <w:lang w:eastAsia="ru-RU"/>
        </w:rPr>
      </w:pPr>
      <w:proofErr w:type="spellStart"/>
      <w:r w:rsidRPr="005621D2">
        <w:rPr>
          <w:rFonts w:ascii="Arial" w:eastAsia="Times New Roman" w:hAnsi="Arial" w:cs="Arial"/>
          <w:color w:val="333333"/>
          <w:sz w:val="24"/>
          <w:szCs w:val="24"/>
          <w:lang w:eastAsia="ru-RU"/>
        </w:rPr>
        <w:t>КонсультантПлюс</w:t>
      </w:r>
      <w:proofErr w:type="spellEnd"/>
      <w:r w:rsidRPr="005621D2">
        <w:rPr>
          <w:rFonts w:ascii="Arial" w:eastAsia="Times New Roman" w:hAnsi="Arial" w:cs="Arial"/>
          <w:color w:val="333333"/>
          <w:sz w:val="24"/>
          <w:szCs w:val="24"/>
          <w:lang w:eastAsia="ru-RU"/>
        </w:rPr>
        <w:t>: примечание.</w:t>
      </w:r>
    </w:p>
    <w:p w:rsidR="005621D2" w:rsidRPr="005621D2" w:rsidRDefault="005621D2" w:rsidP="005621D2">
      <w:pPr>
        <w:shd w:val="clear" w:color="auto" w:fill="F4F3F8"/>
        <w:spacing w:after="96" w:line="240" w:lineRule="auto"/>
        <w:rPr>
          <w:rFonts w:ascii="Arial" w:eastAsia="Times New Roman" w:hAnsi="Arial" w:cs="Arial"/>
          <w:color w:val="333333"/>
          <w:sz w:val="24"/>
          <w:szCs w:val="24"/>
          <w:lang w:eastAsia="ru-RU"/>
        </w:rPr>
      </w:pPr>
      <w:r w:rsidRPr="005621D2">
        <w:rPr>
          <w:rFonts w:ascii="Arial" w:eastAsia="Times New Roman" w:hAnsi="Arial" w:cs="Arial"/>
          <w:color w:val="333333"/>
          <w:sz w:val="24"/>
          <w:szCs w:val="24"/>
          <w:lang w:eastAsia="ru-RU"/>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r:id="rId5" w:anchor="dst7437" w:history="1">
        <w:r w:rsidRPr="005621D2">
          <w:rPr>
            <w:rFonts w:ascii="Arial" w:eastAsia="Times New Roman" w:hAnsi="Arial" w:cs="Arial"/>
            <w:color w:val="666699"/>
            <w:sz w:val="24"/>
            <w:szCs w:val="24"/>
            <w:u w:val="single"/>
            <w:lang w:eastAsia="ru-RU"/>
          </w:rPr>
          <w:t>ст. 27.13</w:t>
        </w:r>
      </w:hyperlink>
      <w:r w:rsidRPr="005621D2">
        <w:rPr>
          <w:rFonts w:ascii="Arial" w:eastAsia="Times New Roman" w:hAnsi="Arial" w:cs="Arial"/>
          <w:color w:val="333333"/>
          <w:sz w:val="24"/>
          <w:szCs w:val="24"/>
          <w:lang w:eastAsia="ru-RU"/>
        </w:rPr>
        <w:t> настоящего документа).</w:t>
      </w:r>
    </w:p>
    <w:p w:rsidR="005621D2" w:rsidRPr="005621D2" w:rsidRDefault="005621D2" w:rsidP="005621D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0" w:name="dst6615"/>
      <w:bookmarkEnd w:id="0"/>
      <w:r w:rsidRPr="005621D2">
        <w:rPr>
          <w:rFonts w:ascii="Arial" w:eastAsia="Times New Roman" w:hAnsi="Arial" w:cs="Arial"/>
          <w:color w:val="000000"/>
          <w:sz w:val="24"/>
          <w:szCs w:val="24"/>
          <w:lang w:eastAsia="ru-RU"/>
        </w:rP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5621D2" w:rsidRPr="005621D2" w:rsidRDefault="005621D2" w:rsidP="005621D2">
      <w:pPr>
        <w:shd w:val="clear" w:color="auto" w:fill="FFFFFF"/>
        <w:spacing w:after="0" w:line="266" w:lineRule="atLeast"/>
        <w:jc w:val="both"/>
        <w:rPr>
          <w:rFonts w:ascii="Arial" w:eastAsia="Times New Roman" w:hAnsi="Arial" w:cs="Arial"/>
          <w:color w:val="000000"/>
          <w:sz w:val="24"/>
          <w:szCs w:val="24"/>
          <w:lang w:eastAsia="ru-RU"/>
        </w:rPr>
      </w:pPr>
      <w:r w:rsidRPr="005621D2">
        <w:rPr>
          <w:rFonts w:ascii="Arial" w:eastAsia="Times New Roman" w:hAnsi="Arial" w:cs="Arial"/>
          <w:color w:val="000000"/>
          <w:sz w:val="24"/>
          <w:szCs w:val="24"/>
          <w:lang w:eastAsia="ru-RU"/>
        </w:rPr>
        <w:t>(в ред. Федеральных законов от 08.11.2007 </w:t>
      </w:r>
      <w:hyperlink r:id="rId6" w:anchor="dst100554" w:history="1">
        <w:r w:rsidRPr="005621D2">
          <w:rPr>
            <w:rFonts w:ascii="Arial" w:eastAsia="Times New Roman" w:hAnsi="Arial" w:cs="Arial"/>
            <w:color w:val="666699"/>
            <w:sz w:val="24"/>
            <w:szCs w:val="24"/>
            <w:u w:val="single"/>
            <w:lang w:eastAsia="ru-RU"/>
          </w:rPr>
          <w:t>N 257-ФЗ</w:t>
        </w:r>
      </w:hyperlink>
      <w:r w:rsidRPr="005621D2">
        <w:rPr>
          <w:rFonts w:ascii="Arial" w:eastAsia="Times New Roman" w:hAnsi="Arial" w:cs="Arial"/>
          <w:color w:val="000000"/>
          <w:sz w:val="24"/>
          <w:szCs w:val="24"/>
          <w:lang w:eastAsia="ru-RU"/>
        </w:rPr>
        <w:t>, от 13.07.2015 </w:t>
      </w:r>
      <w:hyperlink r:id="rId7" w:anchor="dst100102" w:history="1">
        <w:r w:rsidRPr="005621D2">
          <w:rPr>
            <w:rFonts w:ascii="Arial" w:eastAsia="Times New Roman" w:hAnsi="Arial" w:cs="Arial"/>
            <w:color w:val="666699"/>
            <w:sz w:val="24"/>
            <w:szCs w:val="24"/>
            <w:u w:val="single"/>
            <w:lang w:eastAsia="ru-RU"/>
          </w:rPr>
          <w:t>N 248-ФЗ</w:t>
        </w:r>
      </w:hyperlink>
      <w:r w:rsidRPr="005621D2">
        <w:rPr>
          <w:rFonts w:ascii="Arial" w:eastAsia="Times New Roman" w:hAnsi="Arial" w:cs="Arial"/>
          <w:color w:val="000000"/>
          <w:sz w:val="24"/>
          <w:szCs w:val="24"/>
          <w:lang w:eastAsia="ru-RU"/>
        </w:rPr>
        <w:t>)</w:t>
      </w:r>
    </w:p>
    <w:p w:rsidR="005621D2" w:rsidRPr="005621D2" w:rsidRDefault="005621D2" w:rsidP="005621D2">
      <w:pPr>
        <w:shd w:val="clear" w:color="auto" w:fill="FFFFFF"/>
        <w:spacing w:after="0" w:line="266" w:lineRule="atLeast"/>
        <w:jc w:val="both"/>
        <w:rPr>
          <w:rFonts w:ascii="Arial" w:eastAsia="Times New Roman" w:hAnsi="Arial" w:cs="Arial"/>
          <w:color w:val="333333"/>
          <w:sz w:val="24"/>
          <w:szCs w:val="24"/>
          <w:lang w:eastAsia="ru-RU"/>
        </w:rPr>
      </w:pPr>
      <w:r w:rsidRPr="005621D2">
        <w:rPr>
          <w:rFonts w:ascii="Arial" w:eastAsia="Times New Roman" w:hAnsi="Arial" w:cs="Arial"/>
          <w:color w:val="333333"/>
          <w:sz w:val="24"/>
          <w:szCs w:val="24"/>
          <w:lang w:eastAsia="ru-RU"/>
        </w:rPr>
        <w:t>(см. текст в предыдущей редакции)</w:t>
      </w:r>
    </w:p>
    <w:p w:rsidR="005621D2" w:rsidRPr="005621D2" w:rsidRDefault="005621D2" w:rsidP="005621D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104106"/>
      <w:bookmarkEnd w:id="1"/>
      <w:r w:rsidRPr="005621D2">
        <w:rPr>
          <w:rFonts w:ascii="Arial" w:eastAsia="Times New Roman" w:hAnsi="Arial" w:cs="Arial"/>
          <w:color w:val="000000"/>
          <w:sz w:val="24"/>
          <w:szCs w:val="24"/>
          <w:lang w:eastAsia="ru-RU"/>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5621D2" w:rsidRPr="005621D2" w:rsidRDefault="005621D2" w:rsidP="005621D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04107"/>
      <w:bookmarkEnd w:id="2"/>
      <w:r w:rsidRPr="005621D2">
        <w:rPr>
          <w:rFonts w:ascii="Arial" w:eastAsia="Times New Roman" w:hAnsi="Arial" w:cs="Arial"/>
          <w:color w:val="000000"/>
          <w:sz w:val="24"/>
          <w:szCs w:val="24"/>
          <w:lang w:eastAsia="ru-RU"/>
        </w:rPr>
        <w:t>2. Нарушение правил перевозки опасных грузов, за исключением случаев, предусмотренных </w:t>
      </w:r>
      <w:hyperlink r:id="rId8" w:anchor="dst6615" w:history="1">
        <w:r w:rsidRPr="005621D2">
          <w:rPr>
            <w:rFonts w:ascii="Arial" w:eastAsia="Times New Roman" w:hAnsi="Arial" w:cs="Arial"/>
            <w:color w:val="666699"/>
            <w:sz w:val="24"/>
            <w:szCs w:val="24"/>
            <w:u w:val="single"/>
            <w:lang w:eastAsia="ru-RU"/>
          </w:rPr>
          <w:t>частью 1</w:t>
        </w:r>
      </w:hyperlink>
      <w:r w:rsidRPr="005621D2">
        <w:rPr>
          <w:rFonts w:ascii="Arial" w:eastAsia="Times New Roman" w:hAnsi="Arial" w:cs="Arial"/>
          <w:color w:val="000000"/>
          <w:sz w:val="24"/>
          <w:szCs w:val="24"/>
          <w:lang w:eastAsia="ru-RU"/>
        </w:rPr>
        <w:t> настоящей статьи, -</w:t>
      </w:r>
    </w:p>
    <w:p w:rsidR="005621D2" w:rsidRPr="005621D2" w:rsidRDefault="005621D2" w:rsidP="005621D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04108"/>
      <w:bookmarkEnd w:id="3"/>
      <w:r w:rsidRPr="005621D2">
        <w:rPr>
          <w:rFonts w:ascii="Arial" w:eastAsia="Times New Roman" w:hAnsi="Arial" w:cs="Arial"/>
          <w:color w:val="000000"/>
          <w:sz w:val="24"/>
          <w:szCs w:val="24"/>
          <w:lang w:eastAsia="ru-RU"/>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595F03" w:rsidRDefault="00595F03">
      <w:bookmarkStart w:id="4" w:name="_GoBack"/>
      <w:bookmarkEnd w:id="4"/>
    </w:p>
    <w:sectPr w:rsidR="00595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53"/>
    <w:rsid w:val="001A6A53"/>
    <w:rsid w:val="005621D2"/>
    <w:rsid w:val="0059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B9F3A-D6A7-41E1-BD51-ACEAD249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621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21D2"/>
    <w:rPr>
      <w:rFonts w:ascii="Times New Roman" w:eastAsia="Times New Roman" w:hAnsi="Times New Roman" w:cs="Times New Roman"/>
      <w:b/>
      <w:bCs/>
      <w:kern w:val="36"/>
      <w:sz w:val="48"/>
      <w:szCs w:val="48"/>
      <w:lang w:eastAsia="ru-RU"/>
    </w:rPr>
  </w:style>
  <w:style w:type="character" w:customStyle="1" w:styleId="blk">
    <w:name w:val="blk"/>
    <w:basedOn w:val="a0"/>
    <w:rsid w:val="005621D2"/>
  </w:style>
  <w:style w:type="character" w:customStyle="1" w:styleId="hl">
    <w:name w:val="hl"/>
    <w:basedOn w:val="a0"/>
    <w:rsid w:val="005621D2"/>
  </w:style>
  <w:style w:type="character" w:styleId="a3">
    <w:name w:val="Hyperlink"/>
    <w:basedOn w:val="a0"/>
    <w:uiPriority w:val="99"/>
    <w:semiHidden/>
    <w:unhideWhenUsed/>
    <w:rsid w:val="00562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46916">
      <w:bodyDiv w:val="1"/>
      <w:marLeft w:val="0"/>
      <w:marRight w:val="0"/>
      <w:marTop w:val="0"/>
      <w:marBottom w:val="0"/>
      <w:divBdr>
        <w:top w:val="none" w:sz="0" w:space="0" w:color="auto"/>
        <w:left w:val="none" w:sz="0" w:space="0" w:color="auto"/>
        <w:bottom w:val="none" w:sz="0" w:space="0" w:color="auto"/>
        <w:right w:val="none" w:sz="0" w:space="0" w:color="auto"/>
      </w:divBdr>
      <w:divsChild>
        <w:div w:id="432287887">
          <w:marLeft w:val="0"/>
          <w:marRight w:val="0"/>
          <w:marTop w:val="120"/>
          <w:marBottom w:val="0"/>
          <w:divBdr>
            <w:top w:val="none" w:sz="0" w:space="0" w:color="auto"/>
            <w:left w:val="none" w:sz="0" w:space="0" w:color="auto"/>
            <w:bottom w:val="none" w:sz="0" w:space="0" w:color="auto"/>
            <w:right w:val="none" w:sz="0" w:space="0" w:color="auto"/>
          </w:divBdr>
        </w:div>
        <w:div w:id="1645889494">
          <w:marLeft w:val="0"/>
          <w:marRight w:val="0"/>
          <w:marTop w:val="120"/>
          <w:marBottom w:val="0"/>
          <w:divBdr>
            <w:top w:val="none" w:sz="0" w:space="0" w:color="auto"/>
            <w:left w:val="none" w:sz="0" w:space="0" w:color="auto"/>
            <w:bottom w:val="none" w:sz="0" w:space="0" w:color="auto"/>
            <w:right w:val="none" w:sz="0" w:space="0" w:color="auto"/>
          </w:divBdr>
        </w:div>
        <w:div w:id="1918052666">
          <w:marLeft w:val="0"/>
          <w:marRight w:val="0"/>
          <w:marTop w:val="0"/>
          <w:marBottom w:val="96"/>
          <w:divBdr>
            <w:top w:val="none" w:sz="0" w:space="0" w:color="auto"/>
            <w:left w:val="single" w:sz="24" w:space="0" w:color="CED3F1"/>
            <w:bottom w:val="none" w:sz="0" w:space="0" w:color="auto"/>
            <w:right w:val="none" w:sz="0" w:space="0" w:color="auto"/>
          </w:divBdr>
        </w:div>
        <w:div w:id="769857605">
          <w:marLeft w:val="0"/>
          <w:marRight w:val="0"/>
          <w:marTop w:val="120"/>
          <w:marBottom w:val="0"/>
          <w:divBdr>
            <w:top w:val="none" w:sz="0" w:space="0" w:color="auto"/>
            <w:left w:val="none" w:sz="0" w:space="0" w:color="auto"/>
            <w:bottom w:val="none" w:sz="0" w:space="0" w:color="auto"/>
            <w:right w:val="none" w:sz="0" w:space="0" w:color="auto"/>
          </w:divBdr>
        </w:div>
        <w:div w:id="261498836">
          <w:marLeft w:val="0"/>
          <w:marRight w:val="0"/>
          <w:marTop w:val="120"/>
          <w:marBottom w:val="0"/>
          <w:divBdr>
            <w:top w:val="none" w:sz="0" w:space="0" w:color="auto"/>
            <w:left w:val="none" w:sz="0" w:space="0" w:color="auto"/>
            <w:bottom w:val="none" w:sz="0" w:space="0" w:color="auto"/>
            <w:right w:val="none" w:sz="0" w:space="0" w:color="auto"/>
          </w:divBdr>
        </w:div>
        <w:div w:id="131292453">
          <w:marLeft w:val="0"/>
          <w:marRight w:val="0"/>
          <w:marTop w:val="120"/>
          <w:marBottom w:val="0"/>
          <w:divBdr>
            <w:top w:val="none" w:sz="0" w:space="0" w:color="auto"/>
            <w:left w:val="none" w:sz="0" w:space="0" w:color="auto"/>
            <w:bottom w:val="none" w:sz="0" w:space="0" w:color="auto"/>
            <w:right w:val="none" w:sz="0" w:space="0" w:color="auto"/>
          </w:divBdr>
        </w:div>
        <w:div w:id="10230543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af035a35ae9830e26d26cde1a8921bb7dcbe7018/" TargetMode="External"/><Relationship Id="rId3" Type="http://schemas.openxmlformats.org/officeDocument/2006/relationships/webSettings" Target="webSettings.xml"/><Relationship Id="rId7" Type="http://schemas.openxmlformats.org/officeDocument/2006/relationships/hyperlink" Target="http://www.consultant.ru/document/cons_doc_LAW_182643/b004fed0b70d0f223e4a81f8ad6cd92af90a7e3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72386/c4a95950395391d6ac33be660d65f3c34eb13a0b/" TargetMode="External"/><Relationship Id="rId5" Type="http://schemas.openxmlformats.org/officeDocument/2006/relationships/hyperlink" Target="http://www.consultant.ru/document/cons_doc_LAW_34661/73e48b1d556597db3d88d1648ea0486e7145b1de/" TargetMode="External"/><Relationship Id="rId10" Type="http://schemas.openxmlformats.org/officeDocument/2006/relationships/theme" Target="theme/theme1.xml"/><Relationship Id="rId4" Type="http://schemas.openxmlformats.org/officeDocument/2006/relationships/hyperlink" Target="http://www.consultant.ru/document/cons_doc_LAW_52003/3d0cac60971a511280cbba229d9b6329c07731f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dc:creator>
  <cp:keywords/>
  <dc:description/>
  <cp:lastModifiedBy>Ваня</cp:lastModifiedBy>
  <cp:revision>2</cp:revision>
  <dcterms:created xsi:type="dcterms:W3CDTF">2017-12-29T21:24:00Z</dcterms:created>
  <dcterms:modified xsi:type="dcterms:W3CDTF">2017-12-29T21:24:00Z</dcterms:modified>
</cp:coreProperties>
</file>