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0F5" w:rsidRPr="001570F5" w:rsidRDefault="001570F5" w:rsidP="001570F5">
      <w:pPr>
        <w:spacing w:before="100" w:beforeAutospacing="1" w:after="100" w:afterAutospacing="1" w:line="240" w:lineRule="atLeast"/>
        <w:outlineLvl w:val="1"/>
        <w:rPr>
          <w:rFonts w:ascii="Times New Roman" w:eastAsia="Times New Roman" w:hAnsi="Times New Roman" w:cs="Times New Roman"/>
          <w:b/>
          <w:bCs/>
          <w:sz w:val="20"/>
          <w:szCs w:val="20"/>
          <w:lang w:eastAsia="ru-RU"/>
        </w:rPr>
      </w:pPr>
      <w:r w:rsidRPr="001570F5">
        <w:rPr>
          <w:rFonts w:ascii="Times New Roman" w:eastAsia="Times New Roman" w:hAnsi="Times New Roman" w:cs="Times New Roman"/>
          <w:b/>
          <w:bCs/>
          <w:sz w:val="20"/>
          <w:szCs w:val="20"/>
          <w:lang w:eastAsia="ru-RU"/>
        </w:rPr>
        <w:t>Статья 122. Неуплата или неполная уплата сумм налога (сбора, страховых взносов)</w:t>
      </w:r>
    </w:p>
    <w:p w:rsidR="001570F5" w:rsidRPr="001570F5" w:rsidRDefault="001570F5" w:rsidP="001570F5">
      <w:pPr>
        <w:spacing w:after="0" w:line="240" w:lineRule="auto"/>
        <w:rPr>
          <w:rFonts w:ascii="Times New Roman" w:eastAsia="Times New Roman" w:hAnsi="Times New Roman" w:cs="Times New Roman"/>
          <w:sz w:val="24"/>
          <w:szCs w:val="24"/>
          <w:lang w:eastAsia="ru-RU"/>
        </w:rPr>
      </w:pPr>
      <w:hyperlink r:id="rId4" w:tooltip="Налоговый кодекс РФ" w:history="1">
        <w:r w:rsidRPr="001570F5">
          <w:rPr>
            <w:rFonts w:ascii="Times New Roman" w:eastAsia="Times New Roman" w:hAnsi="Times New Roman" w:cs="Times New Roman"/>
            <w:b/>
            <w:bCs/>
            <w:color w:val="707070"/>
            <w:sz w:val="20"/>
            <w:szCs w:val="20"/>
            <w:u w:val="single"/>
            <w:lang w:eastAsia="ru-RU"/>
          </w:rPr>
          <w:t>[Налоговый кодекс РФ]</w:t>
        </w:r>
      </w:hyperlink>
      <w:r w:rsidRPr="001570F5">
        <w:rPr>
          <w:rFonts w:ascii="Times New Roman" w:eastAsia="Times New Roman" w:hAnsi="Times New Roman" w:cs="Times New Roman"/>
          <w:sz w:val="24"/>
          <w:szCs w:val="24"/>
          <w:lang w:eastAsia="ru-RU"/>
        </w:rPr>
        <w:t> </w:t>
      </w:r>
      <w:hyperlink r:id="rId5" w:tooltip="Виды налоговых правонарушений и ответственность за их совершение" w:history="1">
        <w:r w:rsidRPr="001570F5">
          <w:rPr>
            <w:rFonts w:ascii="Times New Roman" w:eastAsia="Times New Roman" w:hAnsi="Times New Roman" w:cs="Times New Roman"/>
            <w:b/>
            <w:bCs/>
            <w:color w:val="707070"/>
            <w:sz w:val="20"/>
            <w:szCs w:val="20"/>
            <w:u w:val="single"/>
            <w:lang w:eastAsia="ru-RU"/>
          </w:rPr>
          <w:t>[Глава 16]</w:t>
        </w:r>
      </w:hyperlink>
      <w:r w:rsidRPr="001570F5">
        <w:rPr>
          <w:rFonts w:ascii="Times New Roman" w:eastAsia="Times New Roman" w:hAnsi="Times New Roman" w:cs="Times New Roman"/>
          <w:sz w:val="24"/>
          <w:szCs w:val="24"/>
          <w:lang w:eastAsia="ru-RU"/>
        </w:rPr>
        <w:t> </w:t>
      </w:r>
      <w:hyperlink r:id="rId6" w:tooltip="Неуплата или неполная уплата сумм налога (сбора, страховых взносов)" w:history="1">
        <w:r w:rsidRPr="001570F5">
          <w:rPr>
            <w:rFonts w:ascii="Times New Roman" w:eastAsia="Times New Roman" w:hAnsi="Times New Roman" w:cs="Times New Roman"/>
            <w:b/>
            <w:bCs/>
            <w:color w:val="707070"/>
            <w:sz w:val="20"/>
            <w:szCs w:val="20"/>
            <w:u w:val="single"/>
            <w:lang w:eastAsia="ru-RU"/>
          </w:rPr>
          <w:t>[Статья 122]</w:t>
        </w:r>
      </w:hyperlink>
    </w:p>
    <w:p w:rsidR="001570F5" w:rsidRPr="001570F5" w:rsidRDefault="001570F5" w:rsidP="001570F5">
      <w:pPr>
        <w:shd w:val="clear" w:color="auto" w:fill="FFFFFF"/>
        <w:spacing w:before="240" w:after="240" w:line="240" w:lineRule="auto"/>
        <w:rPr>
          <w:rFonts w:ascii="Arial" w:eastAsia="Times New Roman" w:hAnsi="Arial" w:cs="Arial"/>
          <w:color w:val="000000"/>
          <w:sz w:val="20"/>
          <w:szCs w:val="20"/>
          <w:lang w:eastAsia="ru-RU"/>
        </w:rPr>
      </w:pPr>
      <w:r w:rsidRPr="001570F5">
        <w:rPr>
          <w:rFonts w:ascii="Arial" w:eastAsia="Times New Roman" w:hAnsi="Arial" w:cs="Arial"/>
          <w:color w:val="000000"/>
          <w:sz w:val="20"/>
          <w:szCs w:val="20"/>
          <w:lang w:eastAsia="ru-RU"/>
        </w:rPr>
        <w:t>1.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статьями 129.3 и 129.5 настоящего Кодекса,</w:t>
      </w:r>
    </w:p>
    <w:p w:rsidR="001570F5" w:rsidRPr="001570F5" w:rsidRDefault="001570F5" w:rsidP="001570F5">
      <w:pPr>
        <w:shd w:val="clear" w:color="auto" w:fill="FFFFFF"/>
        <w:spacing w:before="240" w:after="240" w:line="240" w:lineRule="auto"/>
        <w:rPr>
          <w:rFonts w:ascii="Arial" w:eastAsia="Times New Roman" w:hAnsi="Arial" w:cs="Arial"/>
          <w:color w:val="000000"/>
          <w:sz w:val="20"/>
          <w:szCs w:val="20"/>
          <w:lang w:eastAsia="ru-RU"/>
        </w:rPr>
      </w:pPr>
      <w:r w:rsidRPr="001570F5">
        <w:rPr>
          <w:rFonts w:ascii="Arial" w:eastAsia="Times New Roman" w:hAnsi="Arial" w:cs="Arial"/>
          <w:color w:val="000000"/>
          <w:sz w:val="20"/>
          <w:szCs w:val="20"/>
          <w:lang w:eastAsia="ru-RU"/>
        </w:rPr>
        <w:t>влечет взыскание штрафа в размере 20 процентов от неуплаченной суммы налога (сбора, страховых взносов).</w:t>
      </w:r>
    </w:p>
    <w:p w:rsidR="001570F5" w:rsidRPr="001570F5" w:rsidRDefault="001570F5" w:rsidP="001570F5">
      <w:pPr>
        <w:shd w:val="clear" w:color="auto" w:fill="FFFFFF"/>
        <w:spacing w:before="240" w:after="240" w:line="240" w:lineRule="auto"/>
        <w:rPr>
          <w:rFonts w:ascii="Arial" w:eastAsia="Times New Roman" w:hAnsi="Arial" w:cs="Arial"/>
          <w:color w:val="000000"/>
          <w:sz w:val="20"/>
          <w:szCs w:val="20"/>
          <w:lang w:eastAsia="ru-RU"/>
        </w:rPr>
      </w:pPr>
      <w:r w:rsidRPr="001570F5">
        <w:rPr>
          <w:rFonts w:ascii="Arial" w:eastAsia="Times New Roman" w:hAnsi="Arial" w:cs="Arial"/>
          <w:color w:val="000000"/>
          <w:sz w:val="20"/>
          <w:szCs w:val="20"/>
          <w:lang w:eastAsia="ru-RU"/>
        </w:rPr>
        <w:t>2. Утратил силу. - Таможенный кодекс РФ от 28.05.2003 N 61-ФЗ.</w:t>
      </w:r>
    </w:p>
    <w:p w:rsidR="001570F5" w:rsidRPr="001570F5" w:rsidRDefault="001570F5" w:rsidP="001570F5">
      <w:pPr>
        <w:shd w:val="clear" w:color="auto" w:fill="FFFFFF"/>
        <w:spacing w:before="240" w:after="240" w:line="240" w:lineRule="auto"/>
        <w:rPr>
          <w:rFonts w:ascii="Arial" w:eastAsia="Times New Roman" w:hAnsi="Arial" w:cs="Arial"/>
          <w:color w:val="000000"/>
          <w:sz w:val="20"/>
          <w:szCs w:val="20"/>
          <w:lang w:eastAsia="ru-RU"/>
        </w:rPr>
      </w:pPr>
      <w:r w:rsidRPr="001570F5">
        <w:rPr>
          <w:rFonts w:ascii="Arial" w:eastAsia="Times New Roman" w:hAnsi="Arial" w:cs="Arial"/>
          <w:color w:val="000000"/>
          <w:sz w:val="20"/>
          <w:szCs w:val="20"/>
          <w:lang w:eastAsia="ru-RU"/>
        </w:rPr>
        <w:t>3. Деяния, предусмотренные пунктом 1 настоящей статьи, совершенные умышленно,</w:t>
      </w:r>
    </w:p>
    <w:p w:rsidR="001570F5" w:rsidRPr="001570F5" w:rsidRDefault="001570F5" w:rsidP="001570F5">
      <w:pPr>
        <w:shd w:val="clear" w:color="auto" w:fill="FFFFFF"/>
        <w:spacing w:before="240" w:after="240" w:line="240" w:lineRule="auto"/>
        <w:rPr>
          <w:rFonts w:ascii="Arial" w:eastAsia="Times New Roman" w:hAnsi="Arial" w:cs="Arial"/>
          <w:color w:val="000000"/>
          <w:sz w:val="20"/>
          <w:szCs w:val="20"/>
          <w:lang w:eastAsia="ru-RU"/>
        </w:rPr>
      </w:pPr>
      <w:r w:rsidRPr="001570F5">
        <w:rPr>
          <w:rFonts w:ascii="Arial" w:eastAsia="Times New Roman" w:hAnsi="Arial" w:cs="Arial"/>
          <w:color w:val="000000"/>
          <w:sz w:val="20"/>
          <w:szCs w:val="20"/>
          <w:lang w:eastAsia="ru-RU"/>
        </w:rPr>
        <w:t>влекут взыскание штрафа в размере 40 процентов от неуплаченной суммы налога (сбора, страховых взносов).</w:t>
      </w:r>
    </w:p>
    <w:p w:rsidR="001570F5" w:rsidRPr="001570F5" w:rsidRDefault="001570F5" w:rsidP="001570F5">
      <w:pPr>
        <w:shd w:val="clear" w:color="auto" w:fill="FFFFFF"/>
        <w:spacing w:before="240" w:after="240" w:line="240" w:lineRule="auto"/>
        <w:rPr>
          <w:rFonts w:ascii="Arial" w:eastAsia="Times New Roman" w:hAnsi="Arial" w:cs="Arial"/>
          <w:color w:val="000000"/>
          <w:sz w:val="20"/>
          <w:szCs w:val="20"/>
          <w:lang w:eastAsia="ru-RU"/>
        </w:rPr>
      </w:pPr>
      <w:r w:rsidRPr="001570F5">
        <w:rPr>
          <w:rFonts w:ascii="Arial" w:eastAsia="Times New Roman" w:hAnsi="Arial" w:cs="Arial"/>
          <w:color w:val="000000"/>
          <w:sz w:val="20"/>
          <w:szCs w:val="20"/>
          <w:lang w:eastAsia="ru-RU"/>
        </w:rPr>
        <w:t>4. 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 привлеченным к ответственности в соответствии со статьей 122.1 настоящего Кодекса.</w:t>
      </w:r>
    </w:p>
    <w:p w:rsidR="0054259C" w:rsidRDefault="0054259C">
      <w:bookmarkStart w:id="0" w:name="_GoBack"/>
      <w:bookmarkEnd w:id="0"/>
    </w:p>
    <w:sectPr w:rsidR="00542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3AE"/>
    <w:rsid w:val="001570F5"/>
    <w:rsid w:val="0054259C"/>
    <w:rsid w:val="00960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6042C-05DC-4BE2-84DA-08693D82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570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70F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570F5"/>
    <w:rPr>
      <w:color w:val="0000FF"/>
      <w:u w:val="single"/>
    </w:rPr>
  </w:style>
  <w:style w:type="paragraph" w:styleId="a4">
    <w:name w:val="Normal (Web)"/>
    <w:basedOn w:val="a"/>
    <w:uiPriority w:val="99"/>
    <w:semiHidden/>
    <w:unhideWhenUsed/>
    <w:rsid w:val="001570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695435">
      <w:bodyDiv w:val="1"/>
      <w:marLeft w:val="0"/>
      <w:marRight w:val="0"/>
      <w:marTop w:val="0"/>
      <w:marBottom w:val="0"/>
      <w:divBdr>
        <w:top w:val="none" w:sz="0" w:space="0" w:color="auto"/>
        <w:left w:val="none" w:sz="0" w:space="0" w:color="auto"/>
        <w:bottom w:val="none" w:sz="0" w:space="0" w:color="auto"/>
        <w:right w:val="none" w:sz="0" w:space="0" w:color="auto"/>
      </w:divBdr>
      <w:divsChild>
        <w:div w:id="354116194">
          <w:marLeft w:val="0"/>
          <w:marRight w:val="0"/>
          <w:marTop w:val="0"/>
          <w:marBottom w:val="0"/>
          <w:divBdr>
            <w:top w:val="none" w:sz="0" w:space="0" w:color="auto"/>
            <w:left w:val="none" w:sz="0" w:space="0" w:color="auto"/>
            <w:bottom w:val="none" w:sz="0" w:space="0" w:color="auto"/>
            <w:right w:val="none" w:sz="0" w:space="0" w:color="auto"/>
          </w:divBdr>
        </w:div>
        <w:div w:id="2076734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akonrf.info/nk/122/" TargetMode="External"/><Relationship Id="rId5" Type="http://schemas.openxmlformats.org/officeDocument/2006/relationships/hyperlink" Target="https://www.zakonrf.info/nk/gl16/" TargetMode="External"/><Relationship Id="rId4" Type="http://schemas.openxmlformats.org/officeDocument/2006/relationships/hyperlink" Target="https://www.zakonrf.info/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1601</Characters>
  <Application>Microsoft Office Word</Application>
  <DocSecurity>0</DocSecurity>
  <Lines>32</Lines>
  <Paragraphs>20</Paragraphs>
  <ScaleCrop>false</ScaleCrop>
  <Company>diakov.net</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S-ko Elena</cp:lastModifiedBy>
  <cp:revision>2</cp:revision>
  <dcterms:created xsi:type="dcterms:W3CDTF">2018-02-07T20:32:00Z</dcterms:created>
  <dcterms:modified xsi:type="dcterms:W3CDTF">2018-02-07T20:33:00Z</dcterms:modified>
</cp:coreProperties>
</file>